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154E6" w14:textId="77777777" w:rsidR="0088267B" w:rsidRDefault="0088267B" w:rsidP="00634285">
      <w:pPr>
        <w:spacing w:line="240" w:lineRule="atLeast"/>
        <w:jc w:val="both"/>
        <w:rPr>
          <w:rFonts w:ascii="Trebuchet MS" w:hAnsi="Trebuchet MS"/>
          <w:noProof/>
          <w:color w:val="231F20"/>
          <w:sz w:val="24"/>
          <w:szCs w:val="24"/>
        </w:rPr>
      </w:pPr>
    </w:p>
    <w:p w14:paraId="1712E535" w14:textId="77777777" w:rsidR="005D553F" w:rsidRPr="00D236F6" w:rsidRDefault="004962EF" w:rsidP="00634285">
      <w:pPr>
        <w:spacing w:line="240" w:lineRule="atLeast"/>
        <w:jc w:val="both"/>
        <w:rPr>
          <w:rFonts w:ascii="Trebuchet MS" w:hAnsi="Trebuchet MS"/>
          <w:noProof/>
          <w:color w:val="231F20"/>
          <w:sz w:val="24"/>
          <w:szCs w:val="24"/>
        </w:rPr>
      </w:pPr>
      <w:r>
        <w:rPr>
          <w:noProof/>
          <w:lang w:val="en-GB" w:eastAsia="en-GB"/>
        </w:rPr>
        <w:drawing>
          <wp:anchor distT="0" distB="0" distL="114300" distR="114300" simplePos="0" relativeHeight="251659264" behindDoc="1" locked="0" layoutInCell="1" allowOverlap="1" wp14:anchorId="66CCB111" wp14:editId="55B1BBB5">
            <wp:simplePos x="0" y="0"/>
            <wp:positionH relativeFrom="column">
              <wp:posOffset>-878205</wp:posOffset>
            </wp:positionH>
            <wp:positionV relativeFrom="paragraph">
              <wp:posOffset>-722630</wp:posOffset>
            </wp:positionV>
            <wp:extent cx="7552055" cy="1970405"/>
            <wp:effectExtent l="19050" t="0" r="0" b="0"/>
            <wp:wrapNone/>
            <wp:docPr id="3" name="I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6"/>
                    <pic:cNvPicPr>
                      <a:picLocks noChangeAspect="1" noChangeArrowheads="1"/>
                    </pic:cNvPicPr>
                  </pic:nvPicPr>
                  <pic:blipFill>
                    <a:blip r:embed="rId7"/>
                    <a:srcRect b="79407"/>
                    <a:stretch>
                      <a:fillRect/>
                    </a:stretch>
                  </pic:blipFill>
                  <pic:spPr bwMode="auto">
                    <a:xfrm>
                      <a:off x="0" y="0"/>
                      <a:ext cx="7552055" cy="1970405"/>
                    </a:xfrm>
                    <a:prstGeom prst="rect">
                      <a:avLst/>
                    </a:prstGeom>
                    <a:noFill/>
                  </pic:spPr>
                </pic:pic>
              </a:graphicData>
            </a:graphic>
          </wp:anchor>
        </w:drawing>
      </w:r>
    </w:p>
    <w:p w14:paraId="4AEFDA3A" w14:textId="77777777" w:rsidR="005D553F" w:rsidRPr="00D236F6" w:rsidRDefault="004962EF" w:rsidP="00634285">
      <w:pPr>
        <w:spacing w:line="240" w:lineRule="atLeast"/>
        <w:jc w:val="both"/>
        <w:rPr>
          <w:rFonts w:ascii="Trebuchet MS" w:hAnsi="Trebuchet MS"/>
          <w:noProof/>
        </w:rPr>
      </w:pPr>
      <w:r>
        <w:rPr>
          <w:noProof/>
          <w:lang w:val="en-GB" w:eastAsia="en-GB"/>
        </w:rPr>
        <w:drawing>
          <wp:anchor distT="0" distB="0" distL="114300" distR="114300" simplePos="0" relativeHeight="251658240" behindDoc="1" locked="0" layoutInCell="1" allowOverlap="1" wp14:anchorId="1E7AE320" wp14:editId="6B680A54">
            <wp:simplePos x="0" y="0"/>
            <wp:positionH relativeFrom="margin">
              <wp:posOffset>3529330</wp:posOffset>
            </wp:positionH>
            <wp:positionV relativeFrom="paragraph">
              <wp:posOffset>-496570</wp:posOffset>
            </wp:positionV>
            <wp:extent cx="695960" cy="652780"/>
            <wp:effectExtent l="0" t="0" r="8890" b="0"/>
            <wp:wrapNone/>
            <wp:docPr id="4"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4"/>
                    <pic:cNvPicPr>
                      <a:picLocks noChangeAspect="1" noChangeArrowheads="1"/>
                    </pic:cNvPicPr>
                  </pic:nvPicPr>
                  <pic:blipFill>
                    <a:blip r:embed="rId8"/>
                    <a:srcRect/>
                    <a:stretch>
                      <a:fillRect/>
                    </a:stretch>
                  </pic:blipFill>
                  <pic:spPr bwMode="auto">
                    <a:xfrm>
                      <a:off x="0" y="0"/>
                      <a:ext cx="695960" cy="652780"/>
                    </a:xfrm>
                    <a:prstGeom prst="rect">
                      <a:avLst/>
                    </a:prstGeom>
                    <a:noFill/>
                  </pic:spPr>
                </pic:pic>
              </a:graphicData>
            </a:graphic>
          </wp:anchor>
        </w:drawing>
      </w:r>
    </w:p>
    <w:p w14:paraId="6E93B0D8" w14:textId="77777777" w:rsidR="005D553F" w:rsidRPr="00D236F6" w:rsidRDefault="004962EF" w:rsidP="00634285">
      <w:pPr>
        <w:spacing w:line="240" w:lineRule="atLeast"/>
        <w:jc w:val="both"/>
        <w:rPr>
          <w:rFonts w:ascii="Trebuchet MS" w:hAnsi="Trebuchet MS"/>
          <w:b/>
          <w:color w:val="141F25"/>
          <w:sz w:val="28"/>
          <w:szCs w:val="28"/>
        </w:rPr>
      </w:pPr>
      <w:r>
        <w:rPr>
          <w:noProof/>
          <w:lang w:val="en-GB" w:eastAsia="en-GB"/>
        </w:rPr>
        <w:drawing>
          <wp:anchor distT="0" distB="0" distL="114300" distR="114300" simplePos="0" relativeHeight="251656192" behindDoc="1" locked="0" layoutInCell="1" allowOverlap="1" wp14:anchorId="11613234" wp14:editId="58CFA7C4">
            <wp:simplePos x="0" y="0"/>
            <wp:positionH relativeFrom="page">
              <wp:align>left</wp:align>
            </wp:positionH>
            <wp:positionV relativeFrom="paragraph">
              <wp:posOffset>-945515</wp:posOffset>
            </wp:positionV>
            <wp:extent cx="7623810" cy="1915795"/>
            <wp:effectExtent l="19050" t="0" r="0" b="0"/>
            <wp:wrapNone/>
            <wp:docPr id="5"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5"/>
                    <pic:cNvPicPr>
                      <a:picLocks noChangeAspect="1" noChangeArrowheads="1"/>
                    </pic:cNvPicPr>
                  </pic:nvPicPr>
                  <pic:blipFill>
                    <a:blip r:embed="rId9"/>
                    <a:srcRect b="82243"/>
                    <a:stretch>
                      <a:fillRect/>
                    </a:stretch>
                  </pic:blipFill>
                  <pic:spPr bwMode="auto">
                    <a:xfrm>
                      <a:off x="0" y="0"/>
                      <a:ext cx="7623810" cy="1915795"/>
                    </a:xfrm>
                    <a:prstGeom prst="rect">
                      <a:avLst/>
                    </a:prstGeom>
                    <a:noFill/>
                  </pic:spPr>
                </pic:pic>
              </a:graphicData>
            </a:graphic>
          </wp:anchor>
        </w:drawing>
      </w:r>
      <w:r>
        <w:rPr>
          <w:noProof/>
          <w:lang w:val="en-GB" w:eastAsia="en-GB"/>
        </w:rPr>
        <w:drawing>
          <wp:anchor distT="0" distB="0" distL="114300" distR="114300" simplePos="0" relativeHeight="251657216" behindDoc="1" locked="0" layoutInCell="1" allowOverlap="1" wp14:anchorId="3163F0DB" wp14:editId="621BD58D">
            <wp:simplePos x="0" y="0"/>
            <wp:positionH relativeFrom="column">
              <wp:posOffset>1910715</wp:posOffset>
            </wp:positionH>
            <wp:positionV relativeFrom="paragraph">
              <wp:posOffset>-648335</wp:posOffset>
            </wp:positionV>
            <wp:extent cx="624840" cy="624840"/>
            <wp:effectExtent l="19050" t="0" r="3810" b="0"/>
            <wp:wrapNone/>
            <wp:docPr id="6"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3"/>
                    <pic:cNvPicPr>
                      <a:picLocks noChangeAspect="1" noChangeArrowheads="1"/>
                    </pic:cNvPicPr>
                  </pic:nvPicPr>
                  <pic:blipFill>
                    <a:blip r:embed="rId10"/>
                    <a:srcRect/>
                    <a:stretch>
                      <a:fillRect/>
                    </a:stretch>
                  </pic:blipFill>
                  <pic:spPr bwMode="auto">
                    <a:xfrm>
                      <a:off x="0" y="0"/>
                      <a:ext cx="624840" cy="624840"/>
                    </a:xfrm>
                    <a:prstGeom prst="rect">
                      <a:avLst/>
                    </a:prstGeom>
                    <a:noFill/>
                  </pic:spPr>
                </pic:pic>
              </a:graphicData>
            </a:graphic>
          </wp:anchor>
        </w:drawing>
      </w:r>
    </w:p>
    <w:p w14:paraId="32F43D24" w14:textId="77777777" w:rsidR="005D553F" w:rsidRPr="00D236F6" w:rsidRDefault="005D553F" w:rsidP="00D236F6">
      <w:pPr>
        <w:spacing w:line="240" w:lineRule="atLeast"/>
        <w:jc w:val="center"/>
        <w:rPr>
          <w:rFonts w:ascii="Trebuchet MS" w:hAnsi="Trebuchet MS"/>
          <w:b/>
          <w:color w:val="141F25"/>
          <w:sz w:val="28"/>
          <w:szCs w:val="28"/>
        </w:rPr>
      </w:pPr>
    </w:p>
    <w:p w14:paraId="5EDA4C7E" w14:textId="77777777" w:rsidR="005D553F" w:rsidRPr="00D236F6" w:rsidRDefault="005D553F" w:rsidP="00634285">
      <w:pPr>
        <w:spacing w:line="240" w:lineRule="atLeast"/>
        <w:jc w:val="both"/>
        <w:rPr>
          <w:rFonts w:ascii="Trebuchet MS" w:hAnsi="Trebuchet MS"/>
          <w:b/>
          <w:color w:val="141F25"/>
          <w:sz w:val="28"/>
          <w:szCs w:val="28"/>
        </w:rPr>
      </w:pPr>
    </w:p>
    <w:p w14:paraId="77B56360" w14:textId="77777777" w:rsidR="005D553F" w:rsidRPr="00D236F6" w:rsidRDefault="005D553F" w:rsidP="00634285">
      <w:pPr>
        <w:spacing w:line="240" w:lineRule="atLeast"/>
        <w:rPr>
          <w:rFonts w:ascii="Trebuchet MS" w:hAnsi="Trebuchet MS"/>
          <w:b/>
          <w:color w:val="FFFFFF"/>
          <w:sz w:val="28"/>
          <w:szCs w:val="28"/>
        </w:rPr>
      </w:pPr>
    </w:p>
    <w:p w14:paraId="04B23F68" w14:textId="77777777" w:rsidR="005D553F" w:rsidRPr="00D236F6" w:rsidRDefault="00260657" w:rsidP="00AD43DA">
      <w:pPr>
        <w:spacing w:line="240" w:lineRule="atLeast"/>
        <w:ind w:left="4540"/>
        <w:jc w:val="right"/>
        <w:rPr>
          <w:rFonts w:ascii="Trebuchet MS" w:hAnsi="Trebuchet MS"/>
          <w:b/>
          <w:color w:val="141F25"/>
          <w:sz w:val="28"/>
          <w:szCs w:val="28"/>
        </w:rPr>
      </w:pPr>
      <w:r>
        <w:rPr>
          <w:rFonts w:ascii="Trebuchet MS" w:hAnsi="Trebuchet MS"/>
          <w:b/>
          <w:color w:val="141F25"/>
          <w:sz w:val="22"/>
          <w:szCs w:val="22"/>
        </w:rPr>
        <w:t xml:space="preserve">Oradea, </w:t>
      </w:r>
      <w:r w:rsidR="00C316BB">
        <w:rPr>
          <w:rFonts w:ascii="Trebuchet MS" w:hAnsi="Trebuchet MS"/>
          <w:b/>
          <w:color w:val="141F25"/>
          <w:sz w:val="22"/>
          <w:szCs w:val="22"/>
        </w:rPr>
        <w:t>11</w:t>
      </w:r>
      <w:r w:rsidR="005D553F" w:rsidRPr="00D236F6">
        <w:rPr>
          <w:rFonts w:ascii="Trebuchet MS" w:hAnsi="Trebuchet MS"/>
          <w:b/>
          <w:color w:val="141F25"/>
          <w:sz w:val="22"/>
          <w:szCs w:val="22"/>
        </w:rPr>
        <w:t xml:space="preserve"> </w:t>
      </w:r>
      <w:r w:rsidR="00C316BB">
        <w:rPr>
          <w:rFonts w:ascii="Trebuchet MS" w:hAnsi="Trebuchet MS"/>
          <w:b/>
          <w:color w:val="141F25"/>
          <w:sz w:val="22"/>
          <w:szCs w:val="22"/>
        </w:rPr>
        <w:t>August</w:t>
      </w:r>
      <w:r w:rsidR="0088267B">
        <w:rPr>
          <w:rFonts w:ascii="Trebuchet MS" w:hAnsi="Trebuchet MS"/>
          <w:b/>
          <w:color w:val="141F25"/>
          <w:sz w:val="22"/>
          <w:szCs w:val="22"/>
        </w:rPr>
        <w:t xml:space="preserve"> </w:t>
      </w:r>
      <w:r w:rsidR="005D553F" w:rsidRPr="00D236F6">
        <w:rPr>
          <w:rFonts w:ascii="Trebuchet MS" w:hAnsi="Trebuchet MS"/>
          <w:b/>
          <w:color w:val="141F25"/>
          <w:sz w:val="22"/>
          <w:szCs w:val="22"/>
        </w:rPr>
        <w:t>20</w:t>
      </w:r>
      <w:r w:rsidR="0088267B">
        <w:rPr>
          <w:rFonts w:ascii="Trebuchet MS" w:hAnsi="Trebuchet MS"/>
          <w:b/>
          <w:color w:val="141F25"/>
          <w:sz w:val="22"/>
          <w:szCs w:val="22"/>
        </w:rPr>
        <w:t>2</w:t>
      </w:r>
      <w:r w:rsidR="00C316BB">
        <w:rPr>
          <w:rFonts w:ascii="Trebuchet MS" w:hAnsi="Trebuchet MS"/>
          <w:b/>
          <w:color w:val="141F25"/>
          <w:sz w:val="22"/>
          <w:szCs w:val="22"/>
        </w:rPr>
        <w:t>3</w:t>
      </w:r>
    </w:p>
    <w:p w14:paraId="4537310D" w14:textId="77777777" w:rsidR="005D553F" w:rsidRPr="00D236F6" w:rsidRDefault="005D553F" w:rsidP="00AD43DA">
      <w:pPr>
        <w:spacing w:line="240" w:lineRule="atLeast"/>
        <w:ind w:left="4540"/>
        <w:jc w:val="right"/>
        <w:rPr>
          <w:rFonts w:ascii="Trebuchet MS" w:hAnsi="Trebuchet MS"/>
          <w:b/>
          <w:color w:val="141F25"/>
          <w:sz w:val="28"/>
          <w:szCs w:val="28"/>
        </w:rPr>
      </w:pPr>
    </w:p>
    <w:p w14:paraId="7161A95E" w14:textId="77777777" w:rsidR="00C316BB" w:rsidRDefault="0088267B" w:rsidP="00C316BB">
      <w:pPr>
        <w:spacing w:line="276" w:lineRule="auto"/>
        <w:ind w:right="880"/>
        <w:jc w:val="center"/>
        <w:rPr>
          <w:rFonts w:ascii="Trebuchet MS" w:hAnsi="Trebuchet MS"/>
          <w:b/>
          <w:color w:val="141F25"/>
          <w:sz w:val="28"/>
          <w:szCs w:val="28"/>
        </w:rPr>
      </w:pPr>
      <w:r>
        <w:rPr>
          <w:rFonts w:ascii="Trebuchet MS" w:hAnsi="Trebuchet MS"/>
          <w:b/>
          <w:color w:val="141F25"/>
          <w:sz w:val="28"/>
          <w:szCs w:val="28"/>
        </w:rPr>
        <w:t xml:space="preserve">Semnarea </w:t>
      </w:r>
      <w:r w:rsidR="005D553F" w:rsidRPr="00D236F6">
        <w:rPr>
          <w:rFonts w:ascii="Trebuchet MS" w:hAnsi="Trebuchet MS"/>
          <w:b/>
          <w:color w:val="141F25"/>
          <w:sz w:val="28"/>
          <w:szCs w:val="28"/>
        </w:rPr>
        <w:t>contractului</w:t>
      </w:r>
      <w:r w:rsidR="00C316BB" w:rsidRPr="00C316BB">
        <w:rPr>
          <w:rFonts w:ascii="Trebuchet MS" w:hAnsi="Trebuchet MS"/>
          <w:b/>
          <w:color w:val="141F25"/>
          <w:sz w:val="28"/>
          <w:szCs w:val="28"/>
        </w:rPr>
        <w:t xml:space="preserve"> proiectare și execuție lucrări</w:t>
      </w:r>
    </w:p>
    <w:p w14:paraId="4AAB7FB2" w14:textId="77777777" w:rsidR="005D553F" w:rsidRPr="00A0384B" w:rsidRDefault="00C316BB" w:rsidP="00C316BB">
      <w:pPr>
        <w:spacing w:line="276" w:lineRule="auto"/>
        <w:ind w:right="880"/>
        <w:jc w:val="center"/>
        <w:rPr>
          <w:rFonts w:ascii="Trebuchet MS" w:hAnsi="Trebuchet MS"/>
          <w:b/>
          <w:color w:val="141F25"/>
          <w:sz w:val="28"/>
          <w:szCs w:val="28"/>
        </w:rPr>
      </w:pPr>
      <w:r w:rsidRPr="00A0384B">
        <w:rPr>
          <w:rFonts w:ascii="Trebuchet MS" w:hAnsi="Trebuchet MS"/>
          <w:b/>
          <w:color w:val="141F25"/>
          <w:sz w:val="28"/>
          <w:szCs w:val="28"/>
        </w:rPr>
        <w:t>“Panouri fotovoltaice pentru producerea energiei din surse regenerabile la nivelul infrastructurii de apa si apă uzata a operatorului regional”</w:t>
      </w:r>
      <w:r w:rsidR="00905417" w:rsidRPr="00A0384B">
        <w:rPr>
          <w:rFonts w:ascii="Trebuchet MS" w:hAnsi="Trebuchet MS"/>
          <w:b/>
          <w:color w:val="141F25"/>
          <w:sz w:val="28"/>
          <w:szCs w:val="28"/>
        </w:rPr>
        <w:t>,</w:t>
      </w:r>
    </w:p>
    <w:p w14:paraId="304EB5F1" w14:textId="77777777" w:rsidR="00C316BB" w:rsidRPr="00A0384B" w:rsidRDefault="00905417" w:rsidP="00A0384B">
      <w:pPr>
        <w:spacing w:line="240" w:lineRule="atLeast"/>
        <w:ind w:right="880"/>
        <w:jc w:val="center"/>
        <w:rPr>
          <w:rFonts w:ascii="Trebuchet MS" w:hAnsi="Trebuchet MS"/>
          <w:b/>
          <w:color w:val="141F25"/>
          <w:sz w:val="28"/>
          <w:szCs w:val="28"/>
        </w:rPr>
      </w:pPr>
      <w:r w:rsidRPr="00A0384B">
        <w:rPr>
          <w:rFonts w:ascii="Trebuchet MS" w:hAnsi="Trebuchet MS"/>
          <w:b/>
          <w:color w:val="141F25"/>
          <w:sz w:val="28"/>
          <w:szCs w:val="28"/>
        </w:rPr>
        <w:t xml:space="preserve"> finanțat prin POIM 2014-2020</w:t>
      </w:r>
    </w:p>
    <w:p w14:paraId="56A6B611" w14:textId="77777777" w:rsidR="005D553F" w:rsidRPr="00D236F6" w:rsidRDefault="005D553F" w:rsidP="00AD43DA">
      <w:pPr>
        <w:spacing w:line="240" w:lineRule="atLeast"/>
        <w:jc w:val="both"/>
        <w:rPr>
          <w:rFonts w:ascii="Trebuchet MS" w:hAnsi="Trebuchet MS"/>
          <w:color w:val="231F20"/>
          <w:sz w:val="24"/>
          <w:szCs w:val="24"/>
        </w:rPr>
      </w:pPr>
    </w:p>
    <w:p w14:paraId="54A38A02" w14:textId="77777777" w:rsidR="005D553F" w:rsidRPr="00A0384B" w:rsidRDefault="00835B69" w:rsidP="00C316BB">
      <w:pPr>
        <w:spacing w:line="276" w:lineRule="auto"/>
        <w:ind w:right="-1"/>
        <w:jc w:val="both"/>
        <w:rPr>
          <w:rFonts w:ascii="Trebuchet MS" w:hAnsi="Trebuchet MS"/>
          <w:b/>
          <w:color w:val="141F25"/>
          <w:sz w:val="24"/>
          <w:szCs w:val="24"/>
        </w:rPr>
      </w:pPr>
      <w:r>
        <w:rPr>
          <w:rFonts w:ascii="Trebuchet MS" w:hAnsi="Trebuchet MS"/>
          <w:color w:val="000000"/>
          <w:sz w:val="24"/>
          <w:szCs w:val="24"/>
        </w:rPr>
        <w:t>S.C. Compania de Apă Oradea S.</w:t>
      </w:r>
      <w:r w:rsidR="005D553F" w:rsidRPr="00A0384B">
        <w:rPr>
          <w:rFonts w:ascii="Trebuchet MS" w:hAnsi="Trebuchet MS"/>
          <w:color w:val="000000"/>
          <w:sz w:val="24"/>
          <w:szCs w:val="24"/>
        </w:rPr>
        <w:t>A</w:t>
      </w:r>
      <w:r>
        <w:rPr>
          <w:rFonts w:ascii="Trebuchet MS" w:hAnsi="Trebuchet MS"/>
          <w:color w:val="000000"/>
          <w:sz w:val="24"/>
          <w:szCs w:val="24"/>
        </w:rPr>
        <w:t>.</w:t>
      </w:r>
      <w:r w:rsidR="005D553F" w:rsidRPr="00A0384B">
        <w:rPr>
          <w:rFonts w:ascii="Trebuchet MS" w:hAnsi="Trebuchet MS"/>
          <w:color w:val="000000"/>
          <w:sz w:val="24"/>
          <w:szCs w:val="24"/>
        </w:rPr>
        <w:t xml:space="preserve"> </w:t>
      </w:r>
      <w:r>
        <w:rPr>
          <w:rFonts w:ascii="Trebuchet MS" w:hAnsi="Trebuchet MS"/>
          <w:color w:val="000000"/>
          <w:sz w:val="24"/>
          <w:szCs w:val="24"/>
        </w:rPr>
        <w:t xml:space="preserve">a semnat contractul de </w:t>
      </w:r>
      <w:r w:rsidRPr="00835B69">
        <w:rPr>
          <w:rFonts w:ascii="Trebuchet MS" w:hAnsi="Trebuchet MS"/>
          <w:color w:val="000000"/>
          <w:sz w:val="24"/>
          <w:szCs w:val="24"/>
        </w:rPr>
        <w:t>proiectare și execuție lucrări</w:t>
      </w:r>
      <w:r w:rsidRPr="00A0384B">
        <w:rPr>
          <w:rFonts w:ascii="Trebuchet MS" w:hAnsi="Trebuchet MS"/>
          <w:b/>
          <w:color w:val="000000"/>
          <w:sz w:val="24"/>
          <w:szCs w:val="24"/>
        </w:rPr>
        <w:t xml:space="preserve"> </w:t>
      </w:r>
      <w:r w:rsidR="00C316BB" w:rsidRPr="00A0384B">
        <w:rPr>
          <w:rFonts w:ascii="Trebuchet MS" w:hAnsi="Trebuchet MS"/>
          <w:b/>
          <w:color w:val="000000"/>
          <w:sz w:val="24"/>
          <w:szCs w:val="24"/>
        </w:rPr>
        <w:t>“Panouri fotovoltaice pentru producerea energiei din surse regenerabile la nivelul infrastructurii de apa si apă uzata a operatorului regional</w:t>
      </w:r>
      <w:r w:rsidR="00C316BB" w:rsidRPr="00A0384B">
        <w:rPr>
          <w:rFonts w:ascii="Trebuchet MS" w:hAnsi="Trebuchet MS"/>
          <w:b/>
          <w:color w:val="141F25"/>
          <w:sz w:val="24"/>
          <w:szCs w:val="24"/>
        </w:rPr>
        <w:t>”</w:t>
      </w:r>
      <w:r w:rsidR="005D553F" w:rsidRPr="00A0384B">
        <w:rPr>
          <w:rFonts w:ascii="Trebuchet MS" w:hAnsi="Trebuchet MS"/>
          <w:color w:val="000000"/>
          <w:sz w:val="24"/>
          <w:szCs w:val="24"/>
        </w:rPr>
        <w:t xml:space="preserve">, în valoare de </w:t>
      </w:r>
      <w:r w:rsidR="00C316BB" w:rsidRPr="00A0384B">
        <w:rPr>
          <w:rFonts w:ascii="Trebuchet MS" w:hAnsi="Trebuchet MS"/>
          <w:sz w:val="24"/>
          <w:szCs w:val="24"/>
        </w:rPr>
        <w:t>13.654.335,22</w:t>
      </w:r>
      <w:r w:rsidR="005D553F" w:rsidRPr="00A0384B">
        <w:rPr>
          <w:rFonts w:ascii="Trebuchet MS" w:hAnsi="Trebuchet MS"/>
          <w:sz w:val="24"/>
          <w:szCs w:val="24"/>
        </w:rPr>
        <w:t xml:space="preserve"> lei fără TVA</w:t>
      </w:r>
      <w:r w:rsidR="005D553F" w:rsidRPr="00A0384B">
        <w:rPr>
          <w:rFonts w:ascii="Trebuchet MS" w:hAnsi="Trebuchet MS"/>
          <w:color w:val="000000"/>
          <w:sz w:val="24"/>
          <w:szCs w:val="24"/>
        </w:rPr>
        <w:t xml:space="preserve">, al carui </w:t>
      </w:r>
      <w:r w:rsidR="00C316BB" w:rsidRPr="00A0384B">
        <w:rPr>
          <w:rFonts w:ascii="Trebuchet MS" w:hAnsi="Trebuchet MS"/>
          <w:color w:val="000000"/>
          <w:sz w:val="24"/>
          <w:szCs w:val="24"/>
        </w:rPr>
        <w:t>Executant</w:t>
      </w:r>
      <w:r w:rsidR="005D553F" w:rsidRPr="00A0384B">
        <w:rPr>
          <w:rFonts w:ascii="Trebuchet MS" w:hAnsi="Trebuchet MS"/>
          <w:color w:val="000000"/>
          <w:sz w:val="24"/>
          <w:szCs w:val="24"/>
        </w:rPr>
        <w:t xml:space="preserve"> este </w:t>
      </w:r>
      <w:r w:rsidR="0088267B" w:rsidRPr="00A0384B">
        <w:rPr>
          <w:rFonts w:ascii="Trebuchet MS" w:hAnsi="Trebuchet MS"/>
          <w:color w:val="000000"/>
          <w:sz w:val="24"/>
          <w:szCs w:val="24"/>
        </w:rPr>
        <w:t xml:space="preserve">Asocierea - S.C. </w:t>
      </w:r>
      <w:r w:rsidR="00C316BB" w:rsidRPr="00A0384B">
        <w:rPr>
          <w:rFonts w:ascii="Trebuchet MS" w:hAnsi="Trebuchet MS"/>
          <w:color w:val="000000"/>
          <w:sz w:val="24"/>
          <w:szCs w:val="24"/>
        </w:rPr>
        <w:t>RESTART ENERGY ONE S.A.</w:t>
      </w:r>
      <w:r w:rsidR="00FC3280" w:rsidRPr="00A0384B">
        <w:rPr>
          <w:rFonts w:ascii="Trebuchet MS" w:hAnsi="Trebuchet MS"/>
          <w:color w:val="000000"/>
          <w:sz w:val="24"/>
          <w:szCs w:val="24"/>
        </w:rPr>
        <w:t xml:space="preserve">- </w:t>
      </w:r>
      <w:r w:rsidR="0088267B" w:rsidRPr="00A0384B">
        <w:rPr>
          <w:rFonts w:ascii="Trebuchet MS" w:hAnsi="Trebuchet MS"/>
          <w:color w:val="000000"/>
          <w:sz w:val="24"/>
          <w:szCs w:val="24"/>
        </w:rPr>
        <w:t xml:space="preserve"> S.C. </w:t>
      </w:r>
      <w:r w:rsidR="00FC3280" w:rsidRPr="00A0384B">
        <w:rPr>
          <w:rFonts w:ascii="Trebuchet MS" w:hAnsi="Trebuchet MS"/>
          <w:color w:val="000000"/>
          <w:sz w:val="24"/>
          <w:szCs w:val="24"/>
        </w:rPr>
        <w:t>VISUAL FAN S.A.</w:t>
      </w:r>
      <w:r w:rsidR="0088267B" w:rsidRPr="00A0384B">
        <w:rPr>
          <w:rFonts w:ascii="Trebuchet MS" w:hAnsi="Trebuchet MS"/>
          <w:color w:val="000000"/>
          <w:sz w:val="24"/>
          <w:szCs w:val="24"/>
        </w:rPr>
        <w:t xml:space="preserve">, prin lider de Asociere </w:t>
      </w:r>
      <w:r w:rsidR="00FC3280" w:rsidRPr="00A0384B">
        <w:rPr>
          <w:rFonts w:ascii="Trebuchet MS" w:hAnsi="Trebuchet MS"/>
          <w:color w:val="000000"/>
          <w:sz w:val="24"/>
          <w:szCs w:val="24"/>
        </w:rPr>
        <w:t>S.C. RESTART ENERGY ONE S.A.</w:t>
      </w:r>
    </w:p>
    <w:p w14:paraId="20F254C8" w14:textId="77777777" w:rsidR="00905417" w:rsidRPr="00A0384B" w:rsidRDefault="00905417" w:rsidP="00A0384B">
      <w:pPr>
        <w:spacing w:line="276" w:lineRule="auto"/>
        <w:jc w:val="both"/>
        <w:rPr>
          <w:rFonts w:ascii="Trebuchet MS" w:hAnsi="Trebuchet MS"/>
          <w:color w:val="000000"/>
          <w:sz w:val="24"/>
          <w:szCs w:val="24"/>
        </w:rPr>
      </w:pPr>
      <w:r w:rsidRPr="00A0384B">
        <w:rPr>
          <w:rFonts w:ascii="Trebuchet MS" w:hAnsi="Trebuchet MS"/>
          <w:color w:val="000000"/>
          <w:sz w:val="24"/>
          <w:szCs w:val="24"/>
        </w:rPr>
        <w:t>Obiectul contractului consta in proiectarea</w:t>
      </w:r>
      <w:r w:rsidR="00EB32D1">
        <w:rPr>
          <w:rFonts w:ascii="Trebuchet MS" w:hAnsi="Trebuchet MS"/>
          <w:color w:val="000000"/>
          <w:sz w:val="24"/>
          <w:szCs w:val="24"/>
        </w:rPr>
        <w:t xml:space="preserve"> și execuția </w:t>
      </w:r>
      <w:r w:rsidRPr="00A0384B">
        <w:rPr>
          <w:rFonts w:ascii="Trebuchet MS" w:hAnsi="Trebuchet MS"/>
          <w:color w:val="000000"/>
          <w:sz w:val="24"/>
          <w:szCs w:val="24"/>
        </w:rPr>
        <w:t>panourilor fotovoltaice pentru producerea energiei din surse regenerabile l</w:t>
      </w:r>
      <w:r w:rsidR="00A0384B">
        <w:rPr>
          <w:rFonts w:ascii="Trebuchet MS" w:hAnsi="Trebuchet MS"/>
          <w:color w:val="000000"/>
          <w:sz w:val="24"/>
          <w:szCs w:val="24"/>
        </w:rPr>
        <w:t>a nivelul infrastructurii de apă și apă uzată</w:t>
      </w:r>
      <w:r w:rsidRPr="00A0384B">
        <w:rPr>
          <w:rFonts w:ascii="Trebuchet MS" w:hAnsi="Trebuchet MS"/>
          <w:color w:val="000000"/>
          <w:sz w:val="24"/>
          <w:szCs w:val="24"/>
        </w:rPr>
        <w:t xml:space="preserve"> a operatorului regional.</w:t>
      </w:r>
    </w:p>
    <w:p w14:paraId="0BAB3F45" w14:textId="77777777" w:rsidR="00C00D29" w:rsidRPr="00A0384B" w:rsidRDefault="00C00D29" w:rsidP="00A0384B">
      <w:pPr>
        <w:spacing w:line="276" w:lineRule="auto"/>
        <w:jc w:val="both"/>
        <w:rPr>
          <w:rFonts w:ascii="Trebuchet MS" w:hAnsi="Trebuchet MS"/>
          <w:color w:val="000000"/>
          <w:sz w:val="24"/>
          <w:szCs w:val="24"/>
        </w:rPr>
      </w:pPr>
      <w:r w:rsidRPr="00A0384B">
        <w:rPr>
          <w:rFonts w:ascii="Trebuchet MS" w:hAnsi="Trebuchet MS"/>
          <w:color w:val="000000"/>
          <w:sz w:val="24"/>
          <w:szCs w:val="24"/>
        </w:rPr>
        <w:t>În scopul producerii energiei verde din surse regenerabile pentru consum propriu, S.C.Compania de Apă Oradea S.A. își propune, realizarea de capacități noi pentru producția de energie în incinta Stației de Epurare Oradea, Uzinelor de Apă nr.1, 2, 3, 4 și 5, folosind panouri fotovoltaice.</w:t>
      </w:r>
    </w:p>
    <w:p w14:paraId="43A6FFE6" w14:textId="77777777" w:rsidR="00C00D29" w:rsidRPr="00A0384B" w:rsidRDefault="00C00D29" w:rsidP="00A0384B">
      <w:pPr>
        <w:spacing w:line="276" w:lineRule="auto"/>
        <w:jc w:val="both"/>
        <w:rPr>
          <w:rFonts w:ascii="Trebuchet MS" w:hAnsi="Trebuchet MS"/>
          <w:color w:val="000000"/>
          <w:sz w:val="24"/>
          <w:szCs w:val="24"/>
        </w:rPr>
      </w:pPr>
      <w:r w:rsidRPr="00A0384B">
        <w:rPr>
          <w:rFonts w:ascii="Trebuchet MS" w:hAnsi="Trebuchet MS"/>
          <w:sz w:val="24"/>
          <w:szCs w:val="24"/>
        </w:rPr>
        <w:t>Acest contract este parte a Proiectului</w:t>
      </w:r>
      <w:r w:rsidRPr="00A0384B">
        <w:rPr>
          <w:rFonts w:ascii="Trebuchet MS" w:hAnsi="Trebuchet MS"/>
          <w:color w:val="FF0000"/>
          <w:sz w:val="24"/>
          <w:szCs w:val="24"/>
        </w:rPr>
        <w:t xml:space="preserve"> </w:t>
      </w:r>
      <w:r w:rsidRPr="00A0384B">
        <w:rPr>
          <w:rFonts w:ascii="Trebuchet MS" w:hAnsi="Trebuchet MS"/>
          <w:b/>
          <w:color w:val="000000"/>
          <w:sz w:val="24"/>
          <w:szCs w:val="24"/>
        </w:rPr>
        <w:t xml:space="preserve"> ,,Surse fotovoltaice destinate consumului propriu de energie la nivelul infrastructurii de apă şi apă uzată ORADEA” Cod SMIS 158297</w:t>
      </w:r>
      <w:r w:rsidRPr="00A0384B">
        <w:rPr>
          <w:rFonts w:ascii="Trebuchet MS" w:hAnsi="Trebuchet MS"/>
          <w:color w:val="000000"/>
          <w:sz w:val="24"/>
          <w:szCs w:val="24"/>
        </w:rPr>
        <w:t>”, finanțat din fonduri europene, în cadrul Programului Operațional Infrastructura Mare (POIM), Axa Prioritară 11 - Măsuri de îmbunătățire a eficienței energetice și stimularea utilizării energiei regenerabile, obiectiv specific 11.1 - Eficiența energetică și utilizarea energiei din surse regenerabile pentru consumul propriu la nivelul întreprinderilor.</w:t>
      </w:r>
    </w:p>
    <w:p w14:paraId="78B3FF7B" w14:textId="77777777" w:rsidR="00C00D29" w:rsidRPr="00A0384B" w:rsidRDefault="00C00D29" w:rsidP="00A0384B">
      <w:pPr>
        <w:jc w:val="both"/>
        <w:rPr>
          <w:rFonts w:ascii="Trebuchet MS" w:hAnsi="Trebuchet MS"/>
          <w:color w:val="000000"/>
          <w:sz w:val="24"/>
          <w:szCs w:val="24"/>
        </w:rPr>
      </w:pPr>
    </w:p>
    <w:p w14:paraId="2C5D0539" w14:textId="77777777" w:rsidR="00EB32D1" w:rsidRDefault="00A0384B" w:rsidP="00A0384B">
      <w:pPr>
        <w:ind w:right="-16"/>
        <w:jc w:val="center"/>
        <w:rPr>
          <w:rFonts w:ascii="Trebuchet MS" w:hAnsi="Trebuchet MS"/>
          <w:b/>
          <w:color w:val="000000"/>
          <w:sz w:val="28"/>
          <w:szCs w:val="28"/>
        </w:rPr>
      </w:pPr>
      <w:r>
        <w:rPr>
          <w:rFonts w:ascii="Trebuchet MS" w:hAnsi="Trebuchet MS"/>
          <w:b/>
          <w:color w:val="000000"/>
          <w:sz w:val="28"/>
          <w:szCs w:val="28"/>
        </w:rPr>
        <w:t>Proiect cofinanț</w:t>
      </w:r>
      <w:r w:rsidRPr="00A0384B">
        <w:rPr>
          <w:rFonts w:ascii="Trebuchet MS" w:hAnsi="Trebuchet MS"/>
          <w:b/>
          <w:color w:val="000000"/>
          <w:sz w:val="28"/>
          <w:szCs w:val="28"/>
        </w:rPr>
        <w:t xml:space="preserve">at din Fondul de Coeziune prin </w:t>
      </w:r>
    </w:p>
    <w:p w14:paraId="079E3925" w14:textId="77777777" w:rsidR="00C70E7A" w:rsidRDefault="00A0384B" w:rsidP="00A0384B">
      <w:pPr>
        <w:ind w:right="-16"/>
        <w:jc w:val="center"/>
        <w:rPr>
          <w:rFonts w:ascii="Trebuchet MS" w:hAnsi="Trebuchet MS"/>
          <w:b/>
          <w:color w:val="000000"/>
          <w:sz w:val="28"/>
          <w:szCs w:val="28"/>
        </w:rPr>
      </w:pPr>
      <w:r w:rsidRPr="00A0384B">
        <w:rPr>
          <w:rFonts w:ascii="Trebuchet MS" w:hAnsi="Trebuchet MS"/>
          <w:b/>
          <w:color w:val="000000"/>
          <w:sz w:val="28"/>
          <w:szCs w:val="28"/>
        </w:rPr>
        <w:t>Programul Operațional Infrastructură Mare 2014-2020</w:t>
      </w:r>
    </w:p>
    <w:p w14:paraId="5C030752" w14:textId="228E5AA3" w:rsidR="00712924" w:rsidRDefault="00712924" w:rsidP="00A0384B">
      <w:pPr>
        <w:ind w:right="-16"/>
        <w:jc w:val="center"/>
        <w:rPr>
          <w:rFonts w:ascii="Trebuchet MS" w:hAnsi="Trebuchet MS" w:cs="Times New Roman"/>
          <w:b/>
          <w:color w:val="231F20"/>
          <w:sz w:val="28"/>
          <w:szCs w:val="28"/>
        </w:rPr>
      </w:pPr>
    </w:p>
    <w:p w14:paraId="4F0F09A4" w14:textId="17B5974A" w:rsidR="00BF4A21" w:rsidRDefault="00BF4A21" w:rsidP="00A0384B">
      <w:pPr>
        <w:ind w:right="-16"/>
        <w:jc w:val="center"/>
        <w:rPr>
          <w:rFonts w:ascii="Trebuchet MS" w:hAnsi="Trebuchet MS" w:cs="Times New Roman"/>
          <w:b/>
          <w:color w:val="231F20"/>
          <w:sz w:val="28"/>
          <w:szCs w:val="28"/>
        </w:rPr>
      </w:pPr>
      <w:r>
        <w:rPr>
          <w:noProof/>
        </w:rPr>
        <w:pict w14:anchorId="6111F690">
          <v:shapetype id="_x0000_t202" coordsize="21600,21600" o:spt="202" path="m,l,21600r21600,l21600,xe">
            <v:stroke joinstyle="miter"/>
            <v:path gradientshapeok="t" o:connecttype="rect"/>
          </v:shapetype>
          <v:shape id="Text Box 2" o:spid="_x0000_s1026" type="#_x0000_t202" style="position:absolute;left:0;text-align:left;margin-left:235.3pt;margin-top:15.3pt;width:236.8pt;height:68.6pt;z-index:251661312;visibility:visible;mso-wrap-distance-left:9pt;mso-wrap-distance-top:3.6pt;mso-wrap-distance-right:9pt;mso-wrap-distance-bottom:3.6pt;mso-position-horizontal-relative:text;mso-position-vertical-relative:text;mso-width-relative:margin;mso-height-relative:margin;v-text-anchor:top" stroked="f">
            <v:textbox>
              <w:txbxContent>
                <w:p w14:paraId="1BED725F" w14:textId="77777777" w:rsidR="00BF4A21" w:rsidRDefault="00BF4A21">
                  <w:pPr>
                    <w:rPr>
                      <w:rStyle w:val="markedcontent"/>
                      <w:rFonts w:ascii="Arial" w:hAnsi="Arial"/>
                      <w:sz w:val="18"/>
                      <w:szCs w:val="18"/>
                    </w:rPr>
                  </w:pPr>
                  <w:r w:rsidRPr="00712924">
                    <w:rPr>
                      <w:rStyle w:val="markedcontent"/>
                      <w:rFonts w:ascii="Arial" w:hAnsi="Arial"/>
                      <w:sz w:val="18"/>
                      <w:szCs w:val="18"/>
                    </w:rPr>
                    <w:t>S.C. Compania de Apă Oradea S.A.</w:t>
                  </w:r>
                  <w:r w:rsidRPr="00712924">
                    <w:rPr>
                      <w:sz w:val="18"/>
                      <w:szCs w:val="18"/>
                    </w:rPr>
                    <w:br/>
                  </w:r>
                  <w:r w:rsidRPr="00712924">
                    <w:rPr>
                      <w:rStyle w:val="markedcontent"/>
                      <w:rFonts w:ascii="Arial" w:hAnsi="Arial"/>
                      <w:sz w:val="18"/>
                      <w:szCs w:val="18"/>
                    </w:rPr>
                    <w:t>Str. Duiliu Zamfirescu nr. 3, 410202 Oradea, jud. Bihor</w:t>
                  </w:r>
                </w:p>
                <w:p w14:paraId="7115E201" w14:textId="3FC865A5" w:rsidR="00BF4A21" w:rsidRDefault="00BF4A21">
                  <w:pPr>
                    <w:rPr>
                      <w:rStyle w:val="markedcontent"/>
                      <w:rFonts w:ascii="Arial" w:hAnsi="Arial"/>
                      <w:sz w:val="18"/>
                      <w:szCs w:val="18"/>
                    </w:rPr>
                  </w:pPr>
                  <w:r>
                    <w:rPr>
                      <w:rStyle w:val="markedcontent"/>
                      <w:rFonts w:ascii="Arial" w:hAnsi="Arial"/>
                      <w:sz w:val="18"/>
                      <w:szCs w:val="18"/>
                    </w:rPr>
                    <w:t>T</w:t>
                  </w:r>
                  <w:r w:rsidRPr="00712924">
                    <w:rPr>
                      <w:rStyle w:val="markedcontent"/>
                      <w:rFonts w:ascii="Arial" w:hAnsi="Arial"/>
                      <w:sz w:val="18"/>
                      <w:szCs w:val="18"/>
                    </w:rPr>
                    <w:t>el: 0359 410 202, Fax: 0259 432 576</w:t>
                  </w:r>
                  <w:r>
                    <w:rPr>
                      <w:rStyle w:val="markedcontent"/>
                      <w:rFonts w:ascii="Arial" w:hAnsi="Arial"/>
                      <w:sz w:val="18"/>
                      <w:szCs w:val="18"/>
                    </w:rPr>
                    <w:t xml:space="preserve"> </w:t>
                  </w:r>
                </w:p>
                <w:p w14:paraId="5BB9BF49" w14:textId="6E077225" w:rsidR="00BF4A21" w:rsidRDefault="00BF4A21">
                  <w:pPr>
                    <w:rPr>
                      <w:rStyle w:val="markedcontent"/>
                      <w:rFonts w:ascii="Arial" w:hAnsi="Arial"/>
                      <w:sz w:val="18"/>
                      <w:szCs w:val="18"/>
                    </w:rPr>
                  </w:pPr>
                  <w:r w:rsidRPr="00712924">
                    <w:rPr>
                      <w:rStyle w:val="markedcontent"/>
                      <w:rFonts w:ascii="Arial" w:hAnsi="Arial"/>
                      <w:sz w:val="18"/>
                      <w:szCs w:val="18"/>
                    </w:rPr>
                    <w:t xml:space="preserve">E-mail: </w:t>
                  </w:r>
                  <w:hyperlink r:id="rId11" w:history="1">
                    <w:r w:rsidRPr="00F21236">
                      <w:rPr>
                        <w:rStyle w:val="Hyperlink"/>
                        <w:rFonts w:ascii="Arial" w:hAnsi="Arial"/>
                        <w:sz w:val="18"/>
                        <w:szCs w:val="18"/>
                      </w:rPr>
                      <w:t>apaoradea@apaoradea.ro</w:t>
                    </w:r>
                  </w:hyperlink>
                </w:p>
                <w:p w14:paraId="4BF5FCDD" w14:textId="005F347A" w:rsidR="00BF4A21" w:rsidRDefault="00BF4A21">
                  <w:pPr>
                    <w:rPr>
                      <w:rStyle w:val="markedcontent"/>
                      <w:rFonts w:ascii="Arial" w:hAnsi="Arial"/>
                      <w:sz w:val="18"/>
                      <w:szCs w:val="18"/>
                    </w:rPr>
                  </w:pPr>
                  <w:r w:rsidRPr="00712924">
                    <w:rPr>
                      <w:rStyle w:val="markedcontent"/>
                      <w:rFonts w:ascii="Arial" w:hAnsi="Arial"/>
                      <w:sz w:val="18"/>
                      <w:szCs w:val="18"/>
                    </w:rPr>
                    <w:t xml:space="preserve">Website: </w:t>
                  </w:r>
                  <w:hyperlink r:id="rId12" w:history="1">
                    <w:r w:rsidRPr="00F21236">
                      <w:rPr>
                        <w:rStyle w:val="Hyperlink"/>
                        <w:rFonts w:ascii="Arial" w:hAnsi="Arial"/>
                        <w:sz w:val="18"/>
                        <w:szCs w:val="18"/>
                      </w:rPr>
                      <w:t>www.apaoradea.ro</w:t>
                    </w:r>
                  </w:hyperlink>
                </w:p>
                <w:p w14:paraId="0F9D3D60" w14:textId="77777777" w:rsidR="00BF4A21" w:rsidRDefault="00BF4A21">
                  <w:pPr>
                    <w:rPr>
                      <w:rStyle w:val="markedcontent"/>
                      <w:rFonts w:ascii="Arial" w:hAnsi="Arial"/>
                      <w:sz w:val="18"/>
                      <w:szCs w:val="18"/>
                    </w:rPr>
                  </w:pPr>
                </w:p>
                <w:p w14:paraId="14CCADDE" w14:textId="77777777" w:rsidR="00BF4A21" w:rsidRDefault="00BF4A21"/>
              </w:txbxContent>
            </v:textbox>
            <w10:wrap type="square"/>
          </v:shape>
        </w:pict>
      </w:r>
    </w:p>
    <w:p w14:paraId="1511DCEC" w14:textId="2C79A79C" w:rsidR="00BF4A21" w:rsidRPr="00712924" w:rsidRDefault="00BF4A21" w:rsidP="00BF4A21">
      <w:pPr>
        <w:spacing w:line="240" w:lineRule="atLeast"/>
        <w:ind w:left="6096" w:right="-426"/>
        <w:rPr>
          <w:rFonts w:ascii="Trebuchet MS" w:hAnsi="Trebuchet MS" w:cs="Times New Roman"/>
          <w:b/>
          <w:color w:val="231F20"/>
          <w:sz w:val="18"/>
          <w:szCs w:val="18"/>
        </w:rPr>
      </w:pPr>
      <w:r>
        <w:rPr>
          <w:noProof/>
          <w:lang w:val="en-GB" w:eastAsia="en-GB"/>
        </w:rPr>
        <w:drawing>
          <wp:anchor distT="0" distB="0" distL="114300" distR="114300" simplePos="0" relativeHeight="251658240" behindDoc="0" locked="0" layoutInCell="1" allowOverlap="1" wp14:anchorId="1516590F" wp14:editId="2850B6D4">
            <wp:simplePos x="0" y="0"/>
            <wp:positionH relativeFrom="column">
              <wp:posOffset>2369820</wp:posOffset>
            </wp:positionH>
            <wp:positionV relativeFrom="paragraph">
              <wp:posOffset>20955</wp:posOffset>
            </wp:positionV>
            <wp:extent cx="472440" cy="781050"/>
            <wp:effectExtent l="0" t="0" r="0" b="0"/>
            <wp:wrapNone/>
            <wp:docPr id="1" name="Picture 1" descr="sigla2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a2006"/>
                    <pic:cNvPicPr>
                      <a:picLocks noChangeAspect="1" noChangeArrowheads="1"/>
                    </pic:cNvPicPr>
                  </pic:nvPicPr>
                  <pic:blipFill>
                    <a:blip r:embed="rId13"/>
                    <a:srcRect/>
                    <a:stretch>
                      <a:fillRect/>
                    </a:stretch>
                  </pic:blipFill>
                  <pic:spPr bwMode="auto">
                    <a:xfrm>
                      <a:off x="0" y="0"/>
                      <a:ext cx="472440" cy="781050"/>
                    </a:xfrm>
                    <a:prstGeom prst="rect">
                      <a:avLst/>
                    </a:prstGeom>
                    <a:noFill/>
                    <a:ln w="9525">
                      <a:noFill/>
                      <a:miter lim="800000"/>
                      <a:headEnd/>
                      <a:tailEnd/>
                    </a:ln>
                  </pic:spPr>
                </pic:pic>
              </a:graphicData>
            </a:graphic>
          </wp:anchor>
        </w:drawing>
      </w:r>
      <w:r w:rsidRPr="00712924">
        <w:rPr>
          <w:sz w:val="18"/>
          <w:szCs w:val="18"/>
        </w:rPr>
        <w:br/>
      </w:r>
    </w:p>
    <w:p w14:paraId="1CF04934" w14:textId="77777777" w:rsidR="00BF4A21" w:rsidRPr="00A0384B" w:rsidRDefault="00BF4A21" w:rsidP="00A0384B">
      <w:pPr>
        <w:ind w:right="-16"/>
        <w:jc w:val="center"/>
        <w:rPr>
          <w:rFonts w:ascii="Trebuchet MS" w:hAnsi="Trebuchet MS" w:cs="Times New Roman"/>
          <w:b/>
          <w:color w:val="231F20"/>
          <w:sz w:val="28"/>
          <w:szCs w:val="28"/>
        </w:rPr>
      </w:pPr>
    </w:p>
    <w:sectPr w:rsidR="00BF4A21" w:rsidRPr="00A0384B" w:rsidSect="00C70E7A">
      <w:footerReference w:type="default" r:id="rId14"/>
      <w:pgSz w:w="11906" w:h="16838"/>
      <w:pgMar w:top="1417" w:right="849" w:bottom="1417" w:left="993" w:header="708" w:footer="10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097BC" w14:textId="77777777" w:rsidR="00C00D29" w:rsidRDefault="00C00D29" w:rsidP="00AB1717">
      <w:r>
        <w:separator/>
      </w:r>
    </w:p>
  </w:endnote>
  <w:endnote w:type="continuationSeparator" w:id="0">
    <w:p w14:paraId="2926F6C6" w14:textId="77777777" w:rsidR="00C00D29" w:rsidRDefault="00C00D29" w:rsidP="00AB1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6B866" w14:textId="469F8586" w:rsidR="00C00D29" w:rsidRDefault="00C00D29" w:rsidP="00EF6BCB">
    <w:pPr>
      <w:pStyle w:val="Footer"/>
      <w:jc w:val="center"/>
    </w:pPr>
    <w:r>
      <w:rPr>
        <w:noProof/>
        <w:lang w:val="en-GB" w:eastAsia="en-GB"/>
      </w:rPr>
      <w:drawing>
        <wp:anchor distT="0" distB="0" distL="114300" distR="114300" simplePos="0" relativeHeight="251660288" behindDoc="0" locked="0" layoutInCell="1" allowOverlap="1" wp14:anchorId="75E5433C" wp14:editId="77514AE1">
          <wp:simplePos x="0" y="0"/>
          <wp:positionH relativeFrom="page">
            <wp:posOffset>46990</wp:posOffset>
          </wp:positionH>
          <wp:positionV relativeFrom="paragraph">
            <wp:posOffset>1085215</wp:posOffset>
          </wp:positionV>
          <wp:extent cx="7504430" cy="374650"/>
          <wp:effectExtent l="19050" t="0" r="1270" b="0"/>
          <wp:wrapSquare wrapText="bothSides"/>
          <wp:docPr id="2"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3"/>
                  <pic:cNvPicPr>
                    <a:picLocks noChangeAspect="1" noChangeArrowheads="1"/>
                  </pic:cNvPicPr>
                </pic:nvPicPr>
                <pic:blipFill>
                  <a:blip r:embed="rId1"/>
                  <a:srcRect/>
                  <a:stretch>
                    <a:fillRect/>
                  </a:stretch>
                </pic:blipFill>
                <pic:spPr bwMode="auto">
                  <a:xfrm>
                    <a:off x="0" y="0"/>
                    <a:ext cx="7504430" cy="374650"/>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C73D0" w14:textId="77777777" w:rsidR="00C00D29" w:rsidRDefault="00C00D29" w:rsidP="00AB1717">
      <w:r>
        <w:separator/>
      </w:r>
    </w:p>
  </w:footnote>
  <w:footnote w:type="continuationSeparator" w:id="0">
    <w:p w14:paraId="1FF1C4C7" w14:textId="77777777" w:rsidR="00C00D29" w:rsidRDefault="00C00D29" w:rsidP="00AB17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90138"/>
    <w:multiLevelType w:val="hybridMultilevel"/>
    <w:tmpl w:val="662C3D88"/>
    <w:lvl w:ilvl="0" w:tplc="0409000B">
      <w:start w:val="1"/>
      <w:numFmt w:val="bullet"/>
      <w:lvlText w:val=""/>
      <w:lvlJc w:val="left"/>
      <w:pPr>
        <w:ind w:left="420" w:hanging="360"/>
      </w:pPr>
      <w:rPr>
        <w:rFonts w:ascii="Wingdings" w:hAnsi="Wingdings" w:hint="default"/>
      </w:rPr>
    </w:lvl>
    <w:lvl w:ilvl="1" w:tplc="D37CE304">
      <w:numFmt w:val="bullet"/>
      <w:lvlText w:val="•"/>
      <w:lvlJc w:val="left"/>
      <w:pPr>
        <w:ind w:left="1140" w:hanging="360"/>
      </w:pPr>
      <w:rPr>
        <w:rFonts w:ascii="Times New Roman" w:eastAsia="Times New Roman" w:hAnsi="Times New Roman" w:cs="Times New Roman"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16cid:durableId="190071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autoHyphenation/>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7407E"/>
    <w:rsid w:val="00062345"/>
    <w:rsid w:val="000B7709"/>
    <w:rsid w:val="000C2E11"/>
    <w:rsid w:val="000D5594"/>
    <w:rsid w:val="000E2DE4"/>
    <w:rsid w:val="000F3DAC"/>
    <w:rsid w:val="000F4924"/>
    <w:rsid w:val="00111295"/>
    <w:rsid w:val="00124899"/>
    <w:rsid w:val="001D408A"/>
    <w:rsid w:val="001E122F"/>
    <w:rsid w:val="001E65EA"/>
    <w:rsid w:val="0023057F"/>
    <w:rsid w:val="00246A92"/>
    <w:rsid w:val="00260657"/>
    <w:rsid w:val="002C1977"/>
    <w:rsid w:val="002E226E"/>
    <w:rsid w:val="002E2DAE"/>
    <w:rsid w:val="00302FD7"/>
    <w:rsid w:val="0030667A"/>
    <w:rsid w:val="003700DE"/>
    <w:rsid w:val="003B0F10"/>
    <w:rsid w:val="003B196B"/>
    <w:rsid w:val="003B2A23"/>
    <w:rsid w:val="0040230B"/>
    <w:rsid w:val="00435098"/>
    <w:rsid w:val="00452354"/>
    <w:rsid w:val="0045645E"/>
    <w:rsid w:val="00474D39"/>
    <w:rsid w:val="004914E6"/>
    <w:rsid w:val="004937ED"/>
    <w:rsid w:val="004962EF"/>
    <w:rsid w:val="00574D74"/>
    <w:rsid w:val="00590816"/>
    <w:rsid w:val="005A520A"/>
    <w:rsid w:val="005D553F"/>
    <w:rsid w:val="00606A37"/>
    <w:rsid w:val="00620682"/>
    <w:rsid w:val="00634285"/>
    <w:rsid w:val="006D53E3"/>
    <w:rsid w:val="00712924"/>
    <w:rsid w:val="0077661E"/>
    <w:rsid w:val="00797878"/>
    <w:rsid w:val="007A608B"/>
    <w:rsid w:val="008058D7"/>
    <w:rsid w:val="00816E71"/>
    <w:rsid w:val="00835B69"/>
    <w:rsid w:val="00842048"/>
    <w:rsid w:val="0088267B"/>
    <w:rsid w:val="008B77B4"/>
    <w:rsid w:val="00905417"/>
    <w:rsid w:val="009373D4"/>
    <w:rsid w:val="00950BCB"/>
    <w:rsid w:val="00A0384B"/>
    <w:rsid w:val="00A93B8E"/>
    <w:rsid w:val="00AA0560"/>
    <w:rsid w:val="00AB1717"/>
    <w:rsid w:val="00AD43DA"/>
    <w:rsid w:val="00AD64D1"/>
    <w:rsid w:val="00B45315"/>
    <w:rsid w:val="00BF4A21"/>
    <w:rsid w:val="00C00D29"/>
    <w:rsid w:val="00C063D5"/>
    <w:rsid w:val="00C0667A"/>
    <w:rsid w:val="00C316BB"/>
    <w:rsid w:val="00C35E30"/>
    <w:rsid w:val="00C36209"/>
    <w:rsid w:val="00C70E7A"/>
    <w:rsid w:val="00C7407E"/>
    <w:rsid w:val="00C91514"/>
    <w:rsid w:val="00D236F6"/>
    <w:rsid w:val="00D66A9D"/>
    <w:rsid w:val="00D73098"/>
    <w:rsid w:val="00D92BA5"/>
    <w:rsid w:val="00DF209D"/>
    <w:rsid w:val="00E97B1A"/>
    <w:rsid w:val="00EB32D1"/>
    <w:rsid w:val="00EC532B"/>
    <w:rsid w:val="00ED28A4"/>
    <w:rsid w:val="00EF53ED"/>
    <w:rsid w:val="00EF6BCB"/>
    <w:rsid w:val="00F810E6"/>
    <w:rsid w:val="00F94715"/>
    <w:rsid w:val="00FC3280"/>
    <w:rsid w:val="00FD3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52628AC6"/>
  <w15:docId w15:val="{0A166E4A-A01C-4A45-A85F-6E1B8CC13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285"/>
    <w:rPr>
      <w:rFonts w:cs="Arial"/>
      <w:sz w:val="20"/>
      <w:szCs w:val="20"/>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0560"/>
    <w:rPr>
      <w:color w:val="808080"/>
    </w:rPr>
  </w:style>
  <w:style w:type="paragraph" w:styleId="Header">
    <w:name w:val="header"/>
    <w:basedOn w:val="Normal"/>
    <w:link w:val="HeaderChar"/>
    <w:uiPriority w:val="99"/>
    <w:rsid w:val="00AB1717"/>
    <w:pPr>
      <w:tabs>
        <w:tab w:val="center" w:pos="4536"/>
        <w:tab w:val="right" w:pos="9072"/>
      </w:tabs>
    </w:pPr>
  </w:style>
  <w:style w:type="character" w:customStyle="1" w:styleId="HeaderChar">
    <w:name w:val="Header Char"/>
    <w:basedOn w:val="DefaultParagraphFont"/>
    <w:link w:val="Header"/>
    <w:uiPriority w:val="99"/>
    <w:locked/>
    <w:rsid w:val="00AB1717"/>
    <w:rPr>
      <w:rFonts w:cs="Arial"/>
    </w:rPr>
  </w:style>
  <w:style w:type="paragraph" w:styleId="Footer">
    <w:name w:val="footer"/>
    <w:basedOn w:val="Normal"/>
    <w:link w:val="FooterChar"/>
    <w:uiPriority w:val="99"/>
    <w:rsid w:val="00AB1717"/>
    <w:pPr>
      <w:tabs>
        <w:tab w:val="center" w:pos="4536"/>
        <w:tab w:val="right" w:pos="9072"/>
      </w:tabs>
    </w:pPr>
  </w:style>
  <w:style w:type="character" w:customStyle="1" w:styleId="FooterChar">
    <w:name w:val="Footer Char"/>
    <w:basedOn w:val="DefaultParagraphFont"/>
    <w:link w:val="Footer"/>
    <w:uiPriority w:val="99"/>
    <w:locked/>
    <w:rsid w:val="00AB1717"/>
    <w:rPr>
      <w:rFonts w:cs="Arial"/>
    </w:rPr>
  </w:style>
  <w:style w:type="paragraph" w:styleId="BalloonText">
    <w:name w:val="Balloon Text"/>
    <w:basedOn w:val="Normal"/>
    <w:link w:val="BalloonTextChar"/>
    <w:uiPriority w:val="99"/>
    <w:semiHidden/>
    <w:unhideWhenUsed/>
    <w:rsid w:val="00C316BB"/>
    <w:rPr>
      <w:rFonts w:ascii="Tahoma" w:hAnsi="Tahoma" w:cs="Tahoma"/>
      <w:sz w:val="16"/>
      <w:szCs w:val="16"/>
    </w:rPr>
  </w:style>
  <w:style w:type="character" w:customStyle="1" w:styleId="BalloonTextChar">
    <w:name w:val="Balloon Text Char"/>
    <w:basedOn w:val="DefaultParagraphFont"/>
    <w:link w:val="BalloonText"/>
    <w:uiPriority w:val="99"/>
    <w:semiHidden/>
    <w:rsid w:val="00C316BB"/>
    <w:rPr>
      <w:rFonts w:ascii="Tahoma" w:hAnsi="Tahoma" w:cs="Tahoma"/>
      <w:sz w:val="16"/>
      <w:szCs w:val="16"/>
      <w:lang w:val="ro-RO" w:eastAsia="ro-RO"/>
    </w:rPr>
  </w:style>
  <w:style w:type="character" w:customStyle="1" w:styleId="markedcontent">
    <w:name w:val="markedcontent"/>
    <w:basedOn w:val="DefaultParagraphFont"/>
    <w:rsid w:val="00C316BB"/>
  </w:style>
  <w:style w:type="character" w:styleId="Hyperlink">
    <w:name w:val="Hyperlink"/>
    <w:basedOn w:val="DefaultParagraphFont"/>
    <w:uiPriority w:val="99"/>
    <w:unhideWhenUsed/>
    <w:rsid w:val="00BF4A21"/>
    <w:rPr>
      <w:color w:val="0000FF" w:themeColor="hyperlink"/>
      <w:u w:val="single"/>
    </w:rPr>
  </w:style>
  <w:style w:type="character" w:styleId="UnresolvedMention">
    <w:name w:val="Unresolved Mention"/>
    <w:basedOn w:val="DefaultParagraphFont"/>
    <w:uiPriority w:val="99"/>
    <w:semiHidden/>
    <w:unhideWhenUsed/>
    <w:rsid w:val="00BF4A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apaoradea.ro"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paoradea@apaoradea.ro"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dum\Documents\bussines\MFE\Manual%20Identitate%20Vizuala\Comunicat%20de%20Presa_MFE_Format%20editabil\Comunicat%20de%20Presa_MFE_Versiuni%20Editabile\Comunicat%20de%20Presa_Sabloane_MFE\Comunicat%20de%20Presa_MFE(Sigla%20GOV%20Mijloc+Prin%20Programul)_Sabl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Comunicat de Presa_MFE(Sigla GOV Mijloc+Prin Programul)_Sablon.dotx</Template>
  <TotalTime>61</TotalTime>
  <Pages>1</Pages>
  <Words>269</Words>
  <Characters>1537</Characters>
  <Application>Microsoft Office Word</Application>
  <DocSecurity>0</DocSecurity>
  <Lines>12</Lines>
  <Paragraphs>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acdum</dc:creator>
  <cp:lastModifiedBy>Lar Georgeta</cp:lastModifiedBy>
  <cp:revision>10</cp:revision>
  <cp:lastPrinted>2023-08-11T11:41:00Z</cp:lastPrinted>
  <dcterms:created xsi:type="dcterms:W3CDTF">2023-08-11T10:27:00Z</dcterms:created>
  <dcterms:modified xsi:type="dcterms:W3CDTF">2023-08-16T07:10:00Z</dcterms:modified>
</cp:coreProperties>
</file>